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Pleno del Parlamento de Navarra, en sesión celebrada el día 24 de noviembre de 2022, acordó rechazar la enmienda a la totalidad presentada por el Grupo Parlamentario Navarra Suma al proyecto de Ley Foral de modificación de diversos impuestos y otras medidas tributarias.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consecuencia, a tenor de lo dispuesto en el artículo 132.5 del Reglamento de la Cámara, el referido proyecto se remite a la Comisión de Economía y Hacienda.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24 de noviembre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