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urriaren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PCR probak egiteko Refena erabiltzeari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Cristina Ibarrola Guillén andreak, Legebiltzarraren Erregelamenduan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Gobernuak zergatik aukeratu zuen Refena, eta ez beste eraikin publiko batzuk, PCR probak egiteko?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Instalazio horren emakida-hartzaileari zergatik ez zaio deus ere ordaindu hura erabiltzeagatik azken 7 hilabeteotan?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Refena PCR probak egiteko erabiltzea erabaki zen espedientearen kopia.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