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Ángel Ansa Echegaray jaunak aurkezturiko galdera, Gazteriari buruzko Foru Planeko lurraldearen garapenaren arloari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Ángel Ansa Echegaray jaunak,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Gazteriari buruzko II. Foru Plana 2019ko abenduaren 31n amaitu zen. Gaur egun, Gazteriari buruzko III. Foru Plana ezagutzeko zain gaude.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2020. urteari dagokionez, parlamentari honek honako hau eskatzen du, lurraldearen garapenaren arloari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Gazteentzako ekintzen xehetasuna eta horien edukia.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bakoitzerako kalkulatutako aurrekontua 2020rako.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bakoitzerako 2020-09-30ean gauzatutako aurrekontua.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bakoitzak ukitutako / onuradun bihurtutako gazteen 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