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aurkeztutako galdera, babes ofizialekoak izateari utzi baina dirulaguntzak jasotzen jarraitzen duten etxebizitzetan gehiegizko errenta-gehikuntzak arintzeko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 jaunak honako galdera hau aurkezten du, Lurraldearen Antolamenduko, Etxebizitzako, Paisaiako eta Proiektu Estrategikoetako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neurri osagarri darabil gogoan Nafarroan etxebizitza izateari buruzko 10/2010 Foru Legearen hogeita batgarren xedapen gehigarri berriari esker babes ofizialekoak izateari utzi baina dirulaguntzak jasotzen jarraitzen duten etxebizitzetan gehiegizko errenta-gehikuntzak arintzeko?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