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abenduaren 16an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Isabel García Malo andreak aurkezturiko galdera, Lantegi Eskolak Programak eta Enplegu Programak garatze aldera Nafarroako Enplegu Zerbitzuak egindako deialdiei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abenduaren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Mª Isabel García Malo andreak honako galdera hau aurkezten du, Eskubide Sozialetako kontseilariak idatziz erantzun dezan: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Lantegi Eskolak Programak eta Enplegu Programak garatze aldera Nafarroako Enplegu Zerbitzuak 2015etik gaur arte egindako deialdiak.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Nafarroako Enplegu Zerbitzuak ba al du 2020an deialdirik egiteko asmorik?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12an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M.ª Isabel García Malo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