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18 de noviembre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situación de la tramitación para aprobar un Decreto Foral que regule la financiación de la redacción o revisión de los planes municipales y situación actual de creación del registro de planeamiento de Navarra, formulada por el Ilmo. Sr. D. Francisco Pérez Arregui.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18 de noviembre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Francisco Pérez Arregui, miembro de las Cortes de Navarra, adscrito al Grupo Parlamentario de Navarra Suma, al amparo de lo dispuesto en los artículos 188 y siguientes del Reglamento de la Cámara, realiza la siguiente pregunta escrita: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Situación en la tramitación para aprobar un Decreto Foral que regule la financiación de la redacción o revisión de los planes municipales, así como la situación actual de creación del registro de planeamiento de Navarra, anunciada por el Departamento de Ordenación del Territorio, Vivienda, Paisaje y Proyectos Estratégicos.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14 de noviembre de 2019 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El Parlamentario Foral: Francisco Pérez Arregui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