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22 de noviembre de 2018, acordó rechazar las enmiendas a la totalidad presentadas al proyecto de Ley Foral de Presupuestos Generales de Navarra para el año 2019.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consecuencia, a tenor de lo dispuesto en el artículo 132.5 del Reglamento de la Cámara, el referido proyecto se remite a la Comisión de Hacienda y Política Financiera.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noviembre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