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noviembre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problemas para federar a personas menores de edad extranjeras en algunas disciplinas deportivas, formulada por el Ilmo. Sr. D. Carlos Mena Blasco.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22 de noviembre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Carlos Mena Blasco, Parlamentario adscrito al Grupo Parlamentario Partido Socialista de Navarra, al amparo de lo establecido en el Reglamento de la Cámara, presenta la siguiente pregunta para su contestación por escrito por el Gobierno de Navarra.</w:t>
      </w:r>
    </w:p>
    <w:p>
      <w:pPr>
        <w:pStyle w:val="0"/>
        <w:suppressAutoHyphens w:val="false"/>
        <w:rPr>
          <w:rStyle w:val="1"/>
        </w:rPr>
      </w:pPr>
      <w:r>
        <w:rPr>
          <w:rStyle w:val="1"/>
        </w:rPr>
        <w:t xml:space="preserve">Escuchábamos hace unos días en una sesión de trabajo de la Comisión de Derechos Sociales a las asociaciones navarras para el acogimiento temporal por estudios de personas menores de edad extranjeras, y nos trasladaban que tenían problemas para federar a algunos/as de esos menores en algunas disciplinas deportivas en nuestra Comunidad.</w:t>
      </w:r>
    </w:p>
    <w:p>
      <w:pPr>
        <w:pStyle w:val="0"/>
        <w:suppressAutoHyphens w:val="false"/>
        <w:rPr>
          <w:rStyle w:val="1"/>
        </w:rPr>
      </w:pPr>
      <w:r>
        <w:rPr>
          <w:rStyle w:val="1"/>
        </w:rPr>
        <w:t xml:space="preserve">¿Qué está haciendo el Instituto Navarro del Deporte para solventar esta situación?</w:t>
      </w:r>
    </w:p>
    <w:p>
      <w:pPr>
        <w:pStyle w:val="0"/>
        <w:suppressAutoHyphens w:val="false"/>
        <w:rPr>
          <w:rStyle w:val="1"/>
        </w:rPr>
      </w:pPr>
      <w:r>
        <w:rPr>
          <w:rStyle w:val="1"/>
        </w:rPr>
        <w:t xml:space="preserve">Pamplona, a 18 de noviembre de 2021</w:t>
      </w:r>
    </w:p>
    <w:p>
      <w:pPr>
        <w:pStyle w:val="0"/>
        <w:suppressAutoHyphens w:val="false"/>
        <w:rPr>
          <w:rStyle w:val="1"/>
        </w:rPr>
      </w:pPr>
      <w:r>
        <w:rPr>
          <w:rStyle w:val="1"/>
        </w:rPr>
        <w:t xml:space="preserve">El Parlamentario Foral: Carlos Mena Blasco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