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martxoaren 14an egindako Osoko Bilkuran, honako erabaki hau onetsi zuen: “Erabakia. Horren bidez, Nafarroako Gobernua premiatzen da azterlan bat egin dezan kultur turismoak Nafarroan duen eragin ekonomikoari buru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Kultur turismoak Nafarroan duen eragin ekonomikoari buruzko azterlan bat egin dezan: museoak, bilduma museografiko iraunkorrak, aztarnategi arkeologikoak eta bisitatzen ahal diren monumentu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eharrizanak eta baliabideak partekatzen dituzten kultur ondasun guztiak –artistikoak, arkeologikoak eta etnografikoak– biltzen ahalko lituzkeen biltegi eta erakustoki bat sortzeari eta egokitzeari buruzko azterlan bat egin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