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Corellako Bigarren Hezkuntzako Alhama Institutuan DBHko 2. eta 4. mailetako ikasgelak Gorputz Hezkuntzako ikasgaia gaztelaniaz emateko bikoizteari buruzkoa. Galdera 2017ko urriaren 27ko 131. Nafarroako Parlamentuko Aldizkari Ofizialean argitaratu zen.</w:t>
      </w:r>
    </w:p>
    <w:p>
      <w:pPr>
        <w:pStyle w:val="0"/>
        <w:suppressAutoHyphens w:val="false"/>
        <w:rPr>
          <w:rStyle w:val="1"/>
        </w:rPr>
      </w:pPr>
      <w:r>
        <w:rPr>
          <w:rStyle w:val="1"/>
        </w:rPr>
        <w:t xml:space="preserve">Iruñean, 2017ko azaroaren 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parlamentarioak 9-17/PES/-00224 idatzizko galdera egin du. Hona Nafarroako Gobernuko Hezkuntzako kontseilariaren</w:t>
      </w:r>
    </w:p>
    <w:p>
      <w:pPr>
        <w:pStyle w:val="0"/>
        <w:suppressAutoHyphens w:val="false"/>
        <w:rPr>
          <w:rStyle w:val="1"/>
        </w:rPr>
      </w:pPr>
      <w:r>
        <w:rPr>
          <w:rStyle w:val="1"/>
        </w:rPr>
        <w:t xml:space="preserve">1.- Antolamendu-ekintza zein testuingurutan gertatzen den:</w:t>
      </w:r>
    </w:p>
    <w:p>
      <w:pPr>
        <w:pStyle w:val="0"/>
        <w:suppressAutoHyphens w:val="false"/>
        <w:rPr>
          <w:rStyle w:val="1"/>
        </w:rPr>
      </w:pPr>
      <w:r>
        <w:rPr>
          <w:rStyle w:val="1"/>
        </w:rPr>
        <w:t xml:space="preserve">2016-17 ikasturteko Alhama BHIko zuzendaritza taldeak ekainaren 30ean utzi zuen bere egitekoa, zuzendaria lekuz aldatu zelako; horrenbestez, gaurko zuzendaritza 2017ko uztailaren 1etik ari da lanean.</w:t>
      </w:r>
    </w:p>
    <w:p>
      <w:pPr>
        <w:pStyle w:val="0"/>
        <w:suppressAutoHyphens w:val="false"/>
        <w:rPr>
          <w:rStyle w:val="1"/>
        </w:rPr>
      </w:pPr>
      <w:r>
        <w:rPr>
          <w:rStyle w:val="1"/>
        </w:rPr>
        <w:t xml:space="preserve">Edozein ikastetxeren funtzionamendurako plantilla, baita Alhama BHIkoa ere, aurreko ikasturteko maiatzetik prestatzen da, eta hala egiten da aurre-matrikulako datuak eta taldeak direla-eta apirilean dagoen aurreikuspena kontuan hartuz.</w:t>
      </w:r>
    </w:p>
    <w:p>
      <w:pPr>
        <w:pStyle w:val="0"/>
        <w:suppressAutoHyphens w:val="false"/>
        <w:rPr>
          <w:rStyle w:val="1"/>
        </w:rPr>
      </w:pPr>
      <w:r>
        <w:rPr>
          <w:rStyle w:val="1"/>
        </w:rPr>
        <w:t xml:space="preserve">Maiatz-ekainetan, ikastetxeko ikuskatzaileak, orduko zuzendaritza-taldearekin, funtzionamendu-plantilla doitu zuen, eta 2017-18rako beharko ziren giza baliabideak proposatu zituen.</w:t>
      </w:r>
    </w:p>
    <w:p>
      <w:pPr>
        <w:pStyle w:val="0"/>
        <w:suppressAutoHyphens w:val="false"/>
        <w:rPr>
          <w:rStyle w:val="1"/>
        </w:rPr>
      </w:pPr>
      <w:r>
        <w:rPr>
          <w:rStyle w:val="1"/>
        </w:rPr>
        <w:t xml:space="preserve">Gaurko zuzendaritza-taldeak aurreko ikasturtetik heredatu zuen bai taldeen aurreikuspena, bai diseinatuta zegoen funtzionamendu-plantilla ere; horrenbestez, 2017-18 ikasturterako antolamendua bere zereginak utzitako zuzendaritza-taldearen premisekin egin zen.</w:t>
      </w:r>
    </w:p>
    <w:p>
      <w:pPr>
        <w:pStyle w:val="0"/>
        <w:suppressAutoHyphens w:val="false"/>
        <w:rPr>
          <w:rStyle w:val="1"/>
        </w:rPr>
      </w:pPr>
      <w:r>
        <w:rPr>
          <w:rStyle w:val="1"/>
        </w:rPr>
        <w:t xml:space="preserve">Ikasturteko lehenengo astean, ikusi zen DBHko 2. mailako eta 4. mailako taldeetan G ereduko Gorputz Hezkuntzako taldeek ratioa gainditzen dutela. Zuzendaritza-taldeak ikastetxeko ikuskatzaileari jakinarazi zion anomalia hori eta G ereduko gela bikoizteko eskatu zuen. Ikuskatzaileak bisita egin zuen ikastetxera, egoera aztertzeko.</w:t>
      </w:r>
    </w:p>
    <w:p>
      <w:pPr>
        <w:pStyle w:val="0"/>
        <w:suppressAutoHyphens w:val="false"/>
        <w:rPr>
          <w:rStyle w:val="1"/>
        </w:rPr>
      </w:pPr>
      <w:r>
        <w:rPr>
          <w:rStyle w:val="1"/>
        </w:rPr>
        <w:t xml:space="preserve">2.- Catalán Higueras jaunak egindako galderen erantzuna:</w:t>
      </w:r>
    </w:p>
    <w:p>
      <w:pPr>
        <w:pStyle w:val="0"/>
        <w:suppressAutoHyphens w:val="false"/>
        <w:rPr>
          <w:rStyle w:val="1"/>
        </w:rPr>
      </w:pPr>
      <w:r>
        <w:rPr>
          <w:rStyle w:val="1"/>
        </w:rPr>
        <w:t xml:space="preserve">Ikastetxera egindako bisitan, ikuskatzaileak deskubritu zuen zergatik G ereduko DBHko 2. eta 4. mailetako taldeak ez datozen bat aurreikuspenekin; izan ere, atal elebidunean DBHko 1. eta 3. mailetan aritutako zenbait ikaslek programa horri utzi zioten, zeren eta bi ikasturte horietan Fisika eta Kimika ikasgaia ingelesez ematen baita, eta familiek jotzen baitzuten ikasgai hori berez nahiko zaila dela eta ingelesez ikasteak zailtasun gehigarri bat izanen dela.</w:t>
      </w:r>
    </w:p>
    <w:p>
      <w:pPr>
        <w:pStyle w:val="0"/>
        <w:suppressAutoHyphens w:val="false"/>
        <w:rPr>
          <w:rStyle w:val="1"/>
        </w:rPr>
      </w:pPr>
      <w:r>
        <w:rPr>
          <w:rStyle w:val="1"/>
        </w:rPr>
        <w:t xml:space="preserve">Egoera horren aurrean, eta kontuan hartuta atal elebidunei Gorputz Hezkuntza irakasteko irakasleak bageneuzkala, ikuskatzaileak neurri bat proposatu zuen, ingelesa guztiz abandonatzea saiheste aldera, kontuan hartuz ikastetxeak horretarako baliabideak bazituela. Ingelesez maila nahikoa zeukaten ikasleei proposatu ahal zitzaien Fisika eta Kimika gaztelaniaz ikastea eta Gorputz Hezkuntza, berriz, ingelesez.</w:t>
      </w:r>
    </w:p>
    <w:p>
      <w:pPr>
        <w:pStyle w:val="0"/>
        <w:suppressAutoHyphens w:val="false"/>
        <w:rPr>
          <w:rStyle w:val="1"/>
        </w:rPr>
      </w:pPr>
      <w:r>
        <w:rPr>
          <w:rStyle w:val="1"/>
        </w:rPr>
        <w:t xml:space="preserve">Hartara, bada, Catalán jaunak aurkeztutako idazkiko galderei erantzunen diegu:</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Erantzuna: BAI</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Erantzuna: G ereduko taldea ez bikoizteko arrazoia izan zen ikasleei ingelesez ordu gehiago emateko aukera ematea, hori prozedura-izaera duen ikasgai batean egin nahi izanez gero, eta ez zuen uste arrakastarik izanen zuenik izaera kontzeptualagoa zuen ikasgai baten kasuan. Arduraduna Alhama BHIko ikuskatzailea da.</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Erantzuna: Aurrez, EZ.</w:t>
      </w:r>
    </w:p>
    <w:p>
      <w:pPr>
        <w:pStyle w:val="0"/>
        <w:suppressAutoHyphens w:val="false"/>
        <w:rPr>
          <w:rStyle w:val="1"/>
        </w:rPr>
      </w:pPr>
      <w:r>
        <w:rPr>
          <w:rStyle w:val="1"/>
        </w:rPr>
        <w:t xml:space="preserve">Antolamendu-gaiei konponbidea emateko autonomiaz baliatuta, ikastetxea harremanetan jarri zen ikasleekin eta haien familiekin, taldekatzeak berrantolatzeko. Eskola Kontseiluari irailaren 21ean eman zitzaion informazioa. Nabarmendu beharra dago gurasoen elkartearen ordezkariek neurri hori babesten zutela eta haren ados zeudela adierazi zutela.</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Erantzuna: Ezer ere ez dago arau indardunean Alhama BHIan hartutako neurria eragozten duenik.</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Erantzuna: Irizpidea izan zen ingeles ikasgaian aurreko ikasturtetan –hau da, DBHko 1. eta 3. mailetan– emaitza onenak ateratako ikasleak hautatzea. Horrek segurtatzen zuen atal elebiduneko ikasgelan ingeles maila ez zela kalteturik aterako. Irizpide horrekin, atal elebiduna abandonatu zuten pertsonak hautatu ziren, bai eta Hizkuntza Eskola Ofizialeko azterketetara aurkezten diren beste batzuk ere.</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Erantzuna: G ereduko eta atal elebiduneko taldeen berrantolatze horrek ikasturte honetako abagune bati erantzuten dio, Gorputz Hezkuntzako ikasgaiari dagokionez. Ezin da beste egoera batzuetara hedatu.</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Erantzuna: Galdera honek suposizio oker bat dauka: Gorputz Hezkuntza DBHko 2. edo 4. mailan ingelesez ikasiko duten ikasleei “ebaluazio bat egin zaiela ingelesezko programan sartzeko”.</w:t>
      </w:r>
    </w:p>
    <w:p>
      <w:pPr>
        <w:pStyle w:val="0"/>
        <w:suppressAutoHyphens w:val="false"/>
        <w:rPr>
          <w:rStyle w:val="1"/>
        </w:rPr>
      </w:pPr>
      <w:r>
        <w:rPr>
          <w:rStyle w:val="1"/>
        </w:rPr>
        <w:t xml:space="preserve">Horrenbestez, ezerk ez du iradokitzen sekula gertatu ez dena etorkizunean gertatuko denik.</w:t>
      </w:r>
    </w:p>
    <w:p>
      <w:pPr>
        <w:pStyle w:val="0"/>
        <w:suppressAutoHyphens w:val="false"/>
        <w:rPr>
          <w:rStyle w:val="1"/>
        </w:rPr>
      </w:pPr>
      <w:r>
        <w:rPr>
          <w:rStyle w:val="1"/>
        </w:rPr>
        <w:t xml:space="preserve">Iruñean, 2017ko azaroaren 3an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