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ekainaren 11n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Teresa Sáez Barrao andreak aurkeztutako galdera, Sarrigurengo Bigarren Hezkuntzako Institutua 2019-2020 ikasturtearen hasieran abian jartzea ez bermatzeko arrazoiei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ekainaren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Podemos-Ahal Dugu talde parlamentarioari atxikitako foru parlamentari Teresa Sáez Barrao andreak, Legebiltzarreko Erregelamenduan ezarritakoaren babesean, honako galdera hau aurkezten du, Nafarroako Gobernuak Legebiltzarraren hurrengo Osoko Bilkuran ahoz erantzun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Hezkuntza Departamentuak zergatik ez du bermatzen Sarrigurengo Bigarren Hezkuntzako Institutua 2019-2020 ikasturtearen hasieran abian jarriko dela?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ekainaren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Teresa Sáez Barrao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