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FEA05" w14:textId="77777777" w:rsidR="006A5520" w:rsidRDefault="006A5520" w:rsidP="006A5520">
      <w:pPr>
        <w:pStyle w:val="Style"/>
        <w:spacing w:before="100" w:beforeAutospacing="1" w:after="200" w:line="276" w:lineRule="auto"/>
        <w:ind w:left="708" w:right="3144" w:firstLine="708"/>
        <w:textAlignment w:val="baseline"/>
        <w:rPr>
          <w:rFonts w:ascii="Calibri" w:hAnsi="Calibri" w:cs="Calibri"/>
          <w:sz w:val="22"/>
          <w:szCs w:val="22"/>
        </w:rPr>
      </w:pPr>
      <w:r w:rsidRPr="006A5520">
        <w:rPr>
          <w:rFonts w:ascii="Calibri" w:eastAsia="Arial" w:hAnsi="Calibri" w:cs="Calibri"/>
          <w:sz w:val="22"/>
          <w:szCs w:val="22"/>
        </w:rPr>
        <w:t>24PES-177</w:t>
      </w:r>
    </w:p>
    <w:p w14:paraId="4E76CB19" w14:textId="77777777" w:rsidR="006A5520" w:rsidRDefault="006A5520" w:rsidP="006A5520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5520">
        <w:rPr>
          <w:rFonts w:ascii="Calibri" w:eastAsia="Arial" w:hAnsi="Calibri" w:cs="Calibri"/>
          <w:sz w:val="22"/>
          <w:szCs w:val="22"/>
        </w:rPr>
        <w:t xml:space="preserve">Don Ángel Ansa Echegaray, miembro de las Cortes de Navarra, adscrito al Grupo Parlamentario Unión del </w:t>
      </w:r>
      <w:r w:rsidRPr="006A5520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 siguiente </w:t>
      </w:r>
      <w:r w:rsidRPr="006A5520">
        <w:rPr>
          <w:rFonts w:ascii="Calibri" w:eastAsia="Arial" w:hAnsi="Calibri" w:cs="Calibri"/>
          <w:bCs/>
          <w:sz w:val="22"/>
          <w:szCs w:val="22"/>
        </w:rPr>
        <w:t xml:space="preserve">pregunta escrita </w:t>
      </w:r>
      <w:r w:rsidRPr="006A5520">
        <w:rPr>
          <w:rFonts w:ascii="Calibri" w:eastAsia="Arial" w:hAnsi="Calibri" w:cs="Calibri"/>
          <w:sz w:val="22"/>
          <w:szCs w:val="22"/>
        </w:rPr>
        <w:t xml:space="preserve">al Gobierno de Navarra: </w:t>
      </w:r>
    </w:p>
    <w:p w14:paraId="6EC7AF8F" w14:textId="77777777" w:rsidR="006A5520" w:rsidRDefault="006A5520" w:rsidP="006A5520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6A5520">
        <w:rPr>
          <w:rFonts w:ascii="Calibri" w:eastAsia="Arial" w:hAnsi="Calibri" w:cs="Calibri"/>
          <w:sz w:val="22"/>
          <w:szCs w:val="22"/>
        </w:rPr>
        <w:t>1.- ¿Qué medidas se van a tomar desde el Departamento de Universidad, Innovación y Transformación Digital, dentro de su ámbito de competencias, para posibilitar la solución de los problemas de acceso a servicios de fibra óptica en determinadas zonas de Pamplona, según lo recogido en la resolución Q23/1076 del Defensor del Pueblo de Navarra?</w:t>
      </w:r>
    </w:p>
    <w:p w14:paraId="7B98ECDE" w14:textId="77777777" w:rsidR="006A5520" w:rsidRDefault="006A5520" w:rsidP="006A5520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6A5520">
        <w:rPr>
          <w:rFonts w:ascii="Calibri" w:eastAsia="Arial" w:hAnsi="Calibri" w:cs="Calibri"/>
          <w:sz w:val="22"/>
          <w:szCs w:val="22"/>
        </w:rPr>
        <w:t xml:space="preserve">Pamplona, </w:t>
      </w:r>
      <w:r>
        <w:rPr>
          <w:rFonts w:ascii="Calibri" w:eastAsia="Arial" w:hAnsi="Calibri" w:cs="Calibri"/>
          <w:sz w:val="22"/>
          <w:szCs w:val="22"/>
        </w:rPr>
        <w:t>10</w:t>
      </w:r>
      <w:r w:rsidRPr="006A5520">
        <w:rPr>
          <w:rFonts w:ascii="Calibri" w:eastAsia="Arial" w:hAnsi="Calibri" w:cs="Calibri"/>
          <w:sz w:val="22"/>
          <w:szCs w:val="22"/>
        </w:rPr>
        <w:t xml:space="preserve"> de abril de 2024</w:t>
      </w:r>
    </w:p>
    <w:p w14:paraId="1D158FB8" w14:textId="26D09661" w:rsidR="003C40FF" w:rsidRPr="006A5520" w:rsidRDefault="006A5520" w:rsidP="006A5520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6A5520">
        <w:rPr>
          <w:rFonts w:ascii="Calibri" w:eastAsia="Arial" w:hAnsi="Calibri" w:cs="Calibri"/>
          <w:sz w:val="22"/>
          <w:szCs w:val="22"/>
        </w:rPr>
        <w:t xml:space="preserve">Ángel Ansa Echegaray </w:t>
      </w:r>
    </w:p>
    <w:sectPr w:rsidR="003C40FF" w:rsidRPr="006A5520" w:rsidSect="006A552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0FF"/>
    <w:rsid w:val="003C40FF"/>
    <w:rsid w:val="006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54C"/>
  <w15:docId w15:val="{179CBF4B-05CD-4227-AC18-BFC08ADD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24PES-177</dc:title>
  <dc:creator>informatica</dc:creator>
  <cp:keywords>CreatedByIRIS_Readiris_17.0</cp:keywords>
  <cp:lastModifiedBy>Mauleón, Fernando</cp:lastModifiedBy>
  <cp:revision>2</cp:revision>
  <dcterms:created xsi:type="dcterms:W3CDTF">2024-04-10T11:38:00Z</dcterms:created>
  <dcterms:modified xsi:type="dcterms:W3CDTF">2024-04-10T11:40:00Z</dcterms:modified>
</cp:coreProperties>
</file>