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martxoaren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María Jesús Valdemoros Erro andreak aurkeztutako gaurkotasun handiko galdera, legegintzaldi amaierako duela gutxiko balantzean Nafarroako Foru Komunitateari erreferentzia eginez “zerga-arloan eskualde lehiakorra izatea” adierazi izanari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martxoaren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M.ª Jesús Valdemoros Erro andreak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ustez, zer da zerga-arloan eskualde lehiakorra izatea? Izan ere, adierazpen hori erabili zenuen Nafarroako Foru Komunitateari erreferentzia eginez duela gutxi egin zenuen legegintzaldi amaierako balantzean.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martxoaren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Jesús Valdemoros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