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12 de diciembre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si, desde la aprobación del Plan de Discapacidad de Navarra 2019-2025, se ha desarrollado un plan de promoción y prevención de la Salud Mental en consonancia con la estrategia del III Plan de Salud Mental 2019-2025, formulada por el Ilmo. Sr. D. Jorge Esparza Garrido.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12 de diciembre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al amparo de lo dispuesto en el Reglamento de la Cámara, realiza las siguientes preguntas escritas: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Desde la aprobación del Plan de Discapacidad de Navarra 2019-2025, ¿se ha desarrollado un plan de promoción y prevención de la Salud Mental, en particular entre la población infanto-juvenil y atendiendo a las diferencias de prevalencia por sexo, en consonancia con la estrategia del III Plan de Salud Mental 2019-2025?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¿De qué manera y en qué fechas?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7 de diciembre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