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2019ko otsailaren 4an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Carlos Gimeno Gurpegui jaunak aurkeztutako gaurkotasun handiko galdera, Abartzuzako Haur eta Lehen Hezkuntzako Ikastetxe Publikoan 2019-2020 ikasturtean haur guztien hizkuntz eskubideak bermatzeari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Hurrengo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otsailaren 4an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Alderdi Sozialista talde parlamentarioari atxikita dagoen Carlos Gimeno Gurpegui jaunak, Legebiltzarreko Erregelamenduak ezarritakoaren babesean, honako galdera hau egiten du, Nafarroako Gobernuko Hezkuntzako kontseilariak Osoko Bilkuran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Abartzuzako Haur eta Lehen Hezkuntzako Ikastetxe Publikoan 2019-2020 ikasturtean haur guztien hizkuntz eskubideak bermatzen al dira?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urtarrilaren 31n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Carlos Gimeno Gurpegui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