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enero de 2019,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manifiesta su adhesión a la campaña BIP (Brillantes Ideas contra la Pobreza) y propone a la Mesa del Parlamento realizar los trámites necesarios para la firma oficial del manifiesto.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anima a todos los grupos políticos, agentes sociales y ciudadanía en general a firmar el manifiesto y colaborar en la campaña mediante el envío de ideas que pueden luchar contra la pobreza y la exclusión social”.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