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irailaren 24an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Javier García Jiménez jaunak aurkezturiko interpelazioa erretiratu duela. Interpelazioa enplegu publikoari eta behin-behinekotasunari buruzkoa zen, eta 2018ko maiatzaren 18ko 67.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irailaren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