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Carmen Segura Moreno andreak aurkeztutako galdera, itunpeko egoitza geriatrikoetako tarifa-aldaketari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ekainaren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Mª Carmen Segura Moreno andreak, Legebiltzarreko Erregelamenduan ezarritakoaren babesean, honako galdera hau aurkezten du, idatziz erantzun dakion:</w:t>
      </w:r>
    </w:p>
    <w:p>
      <w:pPr>
        <w:pStyle w:val="0"/>
        <w:suppressAutoHyphens w:val="false"/>
        <w:rPr>
          <w:rStyle w:val="1"/>
        </w:rPr>
      </w:pPr>
      <w:r>
        <w:rPr>
          <w:rStyle w:val="1"/>
        </w:rPr>
        <w:t xml:space="preserve">Nafarroako Pertsonen Autonomia eta Garapenerako Agentziako kudeatzaileak, 2015eko azaroaren 4an egindako agerraldian, informatu zuen egoitza geriatrikoak zirela-eta aurreko legegintzaldian ituntze-ereduari eginiko aldaketaren ondorioei eta balizko konponbideei buruz. Bertan adierazi zuenez, “Gobernuaren erabaki bidez Nafarroako Pertsonen Autonomia eta Garapenerako Agentziarako onetsitako tarifen araudiaren aldaketarekin, 2013an, tarifa baxuaren izaera zuten 18 zentroek eta mendekotasun handiko pertsona guztiek, automatikoki, tarifa orokorra izan zuten. Horrek igoera bat ekartzen zuen, une hartan ere garrantzitsua zena, erabiltzaileen tarifa publikoen zenbatekoetan”.</w:t>
      </w:r>
    </w:p>
    <w:p>
      <w:pPr>
        <w:pStyle w:val="0"/>
        <w:suppressAutoHyphens w:val="false"/>
        <w:rPr>
          <w:rStyle w:val="1"/>
        </w:rPr>
      </w:pPr>
      <w:r>
        <w:rPr>
          <w:rStyle w:val="1"/>
        </w:rPr>
        <w:t xml:space="preserve">“Tarifen aldaketa soilarekin, mendekotasun handiko 140 pertsona igaro dira 981 euro ordaintzetik 1.529 euro ordaintzera, erabaki soil horrengatik. Eta 2. mailako mendekotasun larriko 40 pertsona igaro dira 981 edo 893 euro ordaintzetik 1.460,47 euro ordaintzera. Beste erabiltzaile batzuk ere ukitzen ditu, zerbitzuarekin lotutako prestazio bat jasotzen zutenak; zenbatekoak, 33 eta 537 euro artekoak, igo egin dira”.</w:t>
      </w:r>
    </w:p>
    <w:p>
      <w:pPr>
        <w:pStyle w:val="0"/>
        <w:suppressAutoHyphens w:val="false"/>
        <w:rPr>
          <w:rStyle w:val="1"/>
        </w:rPr>
      </w:pPr>
      <w:r>
        <w:rPr>
          <w:rStyle w:val="1"/>
        </w:rPr>
        <w:t xml:space="preserve">Egoera horrek bere horretan al dirau 2018an? Nafarroako Pertsonen Autonomiarako Agentziako Gobernu Kontseiluaren erabakirik izan al da, tarifa horiek zehazterakoan erreferentzian aldaketarik egiten duenik? Baiezkoan, nola ukitzen ditu erabiltzaile horiek?</w:t>
      </w:r>
    </w:p>
    <w:p>
      <w:pPr>
        <w:pStyle w:val="0"/>
        <w:suppressAutoHyphens w:val="false"/>
        <w:rPr>
          <w:rStyle w:val="1"/>
        </w:rPr>
      </w:pPr>
      <w:r>
        <w:rPr>
          <w:rStyle w:val="1"/>
        </w:rPr>
        <w:t xml:space="preserve">Erabakirik baldin badago, haien kopia eskatzen dugu.</w:t>
      </w:r>
    </w:p>
    <w:p>
      <w:pPr>
        <w:pStyle w:val="0"/>
        <w:suppressAutoHyphens w:val="false"/>
        <w:rPr>
          <w:rStyle w:val="1"/>
        </w:rPr>
      </w:pPr>
      <w:r>
        <w:rPr>
          <w:rStyle w:val="1"/>
        </w:rPr>
        <w:t xml:space="preserve">Iruñean, 2018ko ekainaren 14an</w:t>
      </w:r>
    </w:p>
    <w:p>
      <w:pPr>
        <w:pStyle w:val="0"/>
        <w:suppressAutoHyphens w:val="false"/>
        <w:rPr>
          <w:rStyle w:val="1"/>
        </w:rPr>
      </w:pPr>
      <w:r>
        <w:rPr>
          <w:rStyle w:val="1"/>
        </w:rPr>
        <w:t xml:space="preserve">Foru parlamentaria: María Carmen Segura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