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Belateko eta Almandozko tuneletako obrek irauten duten bitartean N-121 errepidean hartuko diren segurtasun-neurriei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Erregelamenduan ezarritakoaren babesean, honako galdera hau aurkezten du, Nafarroako Gobernuko Garapen Ekonomikorako lehendakariorde Manu Ayerdi jaunak Osoko Bilkuran ahoz erantzun dezan:</w:t>
      </w:r>
    </w:p>
    <w:p>
      <w:pPr>
        <w:pStyle w:val="0"/>
        <w:suppressAutoHyphens w:val="false"/>
        <w:rPr>
          <w:rStyle w:val="1"/>
        </w:rPr>
      </w:pPr>
      <w:r>
        <w:rPr>
          <w:rStyle w:val="1"/>
        </w:rPr>
        <w:t xml:space="preserve">– Zuen ustez, Belateko eta Almandozko tuneletako obrek irauten duten bitartean N-121 errepidean hartuko diren neurriek segurtasuna bermatuko dute?</w:t>
      </w:r>
    </w:p>
    <w:p>
      <w:pPr>
        <w:pStyle w:val="0"/>
        <w:suppressAutoHyphens w:val="false"/>
        <w:rPr>
          <w:rStyle w:val="1"/>
        </w:rPr>
      </w:pPr>
      <w:r>
        <w:rPr>
          <w:rStyle w:val="1"/>
        </w:rPr>
        <w:t xml:space="preserve">Iruñean, 2018ko maiatzaren 10ean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