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de máxima actualidad la voluntad y previsión del Gobierno de Navarra para incluir en los Presupuestos Generales de Navarra de 2019 los recursos necesarios para revertir los recortes en la Educación Pública y para impulsar su desarrollo, formulada por la Ilma. Sra. D.ª María Luisa de Simón Caballero.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Marisa de Simón Caballero, parlamentaria de la APF lzquierda-Ezkerra, al amparo de lo establecido en el Reglamento de la Cámara, presenta la siguiente pregunta oral de actualidad para que sea contestada por el Gobierno en el próximo Pleno de este Parlamento, convocado para el día 17 de mayo de 2018.</w:t>
      </w:r>
    </w:p>
    <w:p>
      <w:pPr>
        <w:pStyle w:val="0"/>
        <w:suppressAutoHyphens w:val="false"/>
        <w:rPr>
          <w:rStyle w:val="1"/>
        </w:rPr>
      </w:pPr>
      <w:r>
        <w:rPr>
          <w:rStyle w:val="1"/>
        </w:rPr>
        <w:t xml:space="preserve">El Acuerdo Programático incluye el compromiso de revertir los recortes en la educación pública producidos en la pasada legislatura y dar un impulso al desarrollo del sistema público de enseñanza de Navarra. </w:t>
      </w:r>
    </w:p>
    <w:p>
      <w:pPr>
        <w:pStyle w:val="0"/>
        <w:suppressAutoHyphens w:val="false"/>
        <w:rPr>
          <w:rStyle w:val="1"/>
        </w:rPr>
      </w:pPr>
      <w:r>
        <w:rPr>
          <w:rStyle w:val="1"/>
        </w:rPr>
        <w:t xml:space="preserve">¿Qué voluntad y previsión tiene el Gobierno de Navarra para incluir en los Presupuestos Generales de Navarra para 2019 los recursos necesarios para revertir los recortes en la Educación Pública y para impulsar su desarrollo? </w:t>
      </w:r>
    </w:p>
    <w:p>
      <w:pPr>
        <w:pStyle w:val="0"/>
        <w:suppressAutoHyphens w:val="false"/>
        <w:rPr>
          <w:rStyle w:val="1"/>
        </w:rPr>
      </w:pPr>
      <w:r>
        <w:rPr>
          <w:rStyle w:val="1"/>
        </w:rPr>
        <w:t xml:space="preserve">Pamplona, a 7 de mayo de 2018</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