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martxoaren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Maribel García Malo andreak aurkeztutako galdera, EISOCek 2017an egindako esku-hartzeei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atxikia dagoen Maribel García Malo andreak, Legebiltzarreko Erregelamenduan ezarritakoaren babesean, honako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Zenbat esku-hartze egin du EISOCek 2017an, eta zertan gauzatu dira?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