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sexu- eta ugalketa-osasunaren arloko prestazio sanitarioen antolamendua ezartzen duen azaroaren 16ko 103/2016 Foru Dekretuaren betetze-mailari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Zein da Sexu- eta ugalketa-osasunaren arloko prestazio sanitarioen antolamendua ezartzen duen azaroaren 16ko 103/2016 Foru Dekretuaren betetze-maila (2016ko azaroaren 24ko 227 NAOn argitaratu zen), 4. artikuluaren –Sexu- eta ugalketa-osasunaren arloko zerbitzuen zorroa– 11. apartatuari –Haurdunaldiaren borondatezko etendura– eta 8. artikuluari –Haurdunaldiaren borondatezko etendurarako eskubideaz baliatzea– dagokienez?</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