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azaroaren 13an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Asunción Fernández de Garayalde Lazkano Sala andreak aurkezturiko mozioa, zeinaren bidez Nafarroako Gobernua premiatzen baita osasun-kostuen eta egoitzen erabiltzaileek ordaintzen dituzten tarifen arteko erlazioari buruzko txosten bat aurkez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2017ko azaroaren 13an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parlamentarioko foru parlamentari Asun Fernández de Garaialde y Lazkanok, Legebiltzarreko Erregelamenduan ezarritakoaren babesean, honako mozio hau aurkezten du, Osoko Bilkuran eztabaidatu eta bozkatzeko.</w:t>
      </w:r>
    </w:p>
    <w:p>
      <w:pPr>
        <w:pStyle w:val="0"/>
        <w:suppressAutoHyphens w:val="false"/>
        <w:rPr>
          <w:rStyle w:val="1"/>
        </w:rPr>
      </w:pPr>
      <w:r>
        <w:rPr>
          <w:rStyle w:val="1"/>
        </w:rPr>
        <w:t xml:space="preserve">Nafarroako Osasunari buruzko azaroaren 23ko 10/1990 Foru Legeak, 3. artikuluan, honela dio:</w:t>
      </w:r>
    </w:p>
    <w:p>
      <w:pPr>
        <w:pStyle w:val="0"/>
        <w:suppressAutoHyphens w:val="false"/>
        <w:rPr>
          <w:rStyle w:val="1"/>
        </w:rPr>
      </w:pPr>
      <w:r>
        <w:rPr>
          <w:rStyle w:val="1"/>
        </w:rPr>
        <w:t xml:space="preserve">1. Foru Komunitateko lurraldearen barrenean osasun-laguntza publikoa Nafarroako edozein udaletan bizi direnengana zabalduko da, haien legezko egoera edo administrazio egoera edozein dela ere.</w:t>
      </w:r>
    </w:p>
    <w:p>
      <w:pPr>
        <w:pStyle w:val="0"/>
        <w:suppressAutoHyphens w:val="false"/>
        <w:rPr>
          <w:rStyle w:val="1"/>
        </w:rPr>
      </w:pPr>
      <w:r>
        <w:rPr>
          <w:rStyle w:val="1"/>
        </w:rPr>
        <w:t xml:space="preserve">2. Laguntza sisteman sartzea nola osasun prestazioak jasotzea berdintasun eraginkorreko baldintzetan eginen da.</w:t>
      </w:r>
    </w:p>
    <w:p>
      <w:pPr>
        <w:pStyle w:val="0"/>
        <w:suppressAutoHyphens w:val="false"/>
        <w:rPr>
          <w:rStyle w:val="1"/>
        </w:rPr>
      </w:pPr>
      <w:r>
        <w:rPr>
          <w:rStyle w:val="1"/>
        </w:rPr>
        <w:t xml:space="preserve">Era berean, maiatzaren 23ko 209/1991 Foru Dekretuak, Gizarte zerbitzuen arloko baimen, arau-hauste eta zehapenen araubideari buruzko azaroaren 13ko 9/1990 Foru Legea garatzen duenak, nahitaez bete beharreko baldintza eta betekizunak ezartzen ditu, eta haien artean kokatzen du Medikuntza Orokorreko, Psikologiako, Gizarte Laneko eta Fisioterapiako espezialistak, norberarenak edo itunduak, nahitaez eduki beharra.</w:t>
      </w:r>
    </w:p>
    <w:p>
      <w:pPr>
        <w:pStyle w:val="0"/>
        <w:suppressAutoHyphens w:val="false"/>
        <w:rPr>
          <w:rStyle w:val="1"/>
        </w:rPr>
      </w:pPr>
      <w:r>
        <w:rPr>
          <w:rStyle w:val="1"/>
        </w:rPr>
        <w:t xml:space="preserve">Halaber ezartzen ditu zuzeneko arretarako langileak, erizain diplomatuak, lan terapeutak eta zaintzaileak; gutxieneko ratioak ezartzen ditu, bai eta zentroan etengabe egon behar izatea ala ez, zenbait zerbitzutarako, esate baterako, eguneko zentro psikogeriatrikoetan, adineko pertsonentzako egoitza-arreta emateko zerbitzuetan, eta abar.</w:t>
      </w:r>
    </w:p>
    <w:p>
      <w:pPr>
        <w:pStyle w:val="0"/>
        <w:suppressAutoHyphens w:val="false"/>
        <w:rPr>
          <w:rStyle w:val="1"/>
        </w:rPr>
      </w:pPr>
      <w:r>
        <w:rPr>
          <w:rStyle w:val="1"/>
        </w:rPr>
        <w:t xml:space="preserve">Hori guztia izanik ere, zenbait zentrotan, badituzte zerbitzu batzuk, edukitzeko beharra izan gabe.</w:t>
      </w:r>
    </w:p>
    <w:p>
      <w:pPr>
        <w:pStyle w:val="0"/>
        <w:suppressAutoHyphens w:val="false"/>
        <w:rPr>
          <w:rStyle w:val="1"/>
        </w:rPr>
      </w:pPr>
      <w:r>
        <w:rPr>
          <w:rStyle w:val="1"/>
        </w:rPr>
        <w:t xml:space="preserve">Horrek eragina du zerbitzuen kostuan eta erabiltzaileek ordaintzen dituzten tarifetan, eta Osasunari buruzko Legean jasotakoaren aurkakoa da. Koordainketa gertatzen ari da unibertsaltzat jotzen diren prestazioetan.</w:t>
      </w:r>
    </w:p>
    <w:p>
      <w:pPr>
        <w:pStyle w:val="0"/>
        <w:suppressAutoHyphens w:val="false"/>
        <w:rPr>
          <w:rStyle w:val="1"/>
        </w:rPr>
      </w:pPr>
      <w:r>
        <w:rPr>
          <w:rStyle w:val="1"/>
        </w:rPr>
        <w:t xml:space="preserve">Erabaki proposamena:</w:t>
      </w:r>
    </w:p>
    <w:p>
      <w:pPr>
        <w:pStyle w:val="0"/>
        <w:suppressAutoHyphens w:val="false"/>
        <w:rPr>
          <w:rStyle w:val="1"/>
        </w:rPr>
      </w:pPr>
      <w:r>
        <w:rPr>
          <w:rStyle w:val="1"/>
        </w:rPr>
        <w:t xml:space="preserve">1. Nafarroako Parlamentuak Nafarroako Gobernua premiatzen du, sei hilabeteko epean txosten bat aurkez dezan, argitze aldera egoitza guzti-guztien egoera, osasun prestazioekin lotutako zerbitzuen kostuari dagokionez, eta, halaber, erabiltzaileek ordaintzen dituzten tarifetan sortutako eragina.</w:t>
      </w:r>
    </w:p>
    <w:p>
      <w:pPr>
        <w:pStyle w:val="0"/>
        <w:suppressAutoHyphens w:val="false"/>
        <w:rPr>
          <w:rStyle w:val="1"/>
        </w:rPr>
      </w:pPr>
      <w:r>
        <w:rPr>
          <w:rStyle w:val="1"/>
        </w:rPr>
        <w:t xml:space="preserve">2. Nafarroako Parlamentuak Nafarroako Gobernua premiatzen du, txostena egin ondotik ken dezan egoitza zerbitzuetako osasun prestazioetan dagoen koordainketa.</w:t>
      </w:r>
    </w:p>
    <w:p>
      <w:pPr>
        <w:pStyle w:val="0"/>
        <w:suppressAutoHyphens w:val="false"/>
        <w:rPr>
          <w:rStyle w:val="1"/>
        </w:rPr>
      </w:pPr>
      <w:r>
        <w:rPr>
          <w:rStyle w:val="1"/>
        </w:rPr>
        <w:t xml:space="preserve">Iruñean, 2017ko azaroaren 8an</w:t>
      </w:r>
    </w:p>
    <w:p>
      <w:pPr>
        <w:pStyle w:val="0"/>
        <w:suppressAutoHyphens w:val="false"/>
        <w:rPr>
          <w:rStyle w:val="1"/>
        </w:rPr>
      </w:pPr>
      <w:r>
        <w:rPr>
          <w:rStyle w:val="1"/>
        </w:rPr>
        <w:t xml:space="preserve">Foru parlamentaria: Asun Fernández de Garaialde y Lazkano Sala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