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balance relativo al desarrollo y aplicación del Decreto Foral 103/2016, formulada por la Ilma. Sra. D.ª Mar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 la APF de lzquierda-Ezkerra, al amparo de lo establecido en el Reglamento de la Cámara, presenta la siguiente pregunta oral de actualidad para que sea contestada por el Gobierno de Navarra en el próximo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salud sexual y reproductiva es esencial para el desarrollo físico, psíquico y social de las personas, por lo cual es responsabilidad de los gobiernos legislar para fomentar la salud sexual y reproductiva de toda la población. Se trata de prevenir riesgos y la enfermedad, de la toma de conciencia de la sexualidad propia y de los y las demás; y de promover un desarrollo armónico, responsable y gozoso de la sexualidad como un componente más de la salud, de manera normalizada y sin estigmas ni discriminacion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creto Foral 103/2016, de 16 de noviembre, por el que se establece la ordenación de las prestaciones sanitarias en materia de salud sexual y reproductiva, reconoce los derechos sexuales y reproductivos de la población y establece la cartera de servicios públicos para garantizar los mismos. Este decreto, seis años después, contempla y desarrolla lo establecido en la Ley Orgánica 2/201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Ley Orgánica 2/2010, de 3 de marzo, de salud sexual y reproductiva y de la interrupción voluntaria del embarazo, avanza en el derecho a la salud sexual y reproductiva. En particular supuso un gran paso en relación con los derechos de las mujeres a decidir sobre su maternidad. Esta ley aboga por una educación afectivo-sexual y reproductiva adecuada, como la forma más efectiva de promover modelos de relaciones éticas y saludables entre las personas y de prevenir, especialmente en personas jóvenes, las infecciones de transmisión sexual, los embarazos no deseados y los abort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balance hace el Gobierno de Navarra sobre el desarrollo y aplicación del Decreto Foral 103/2016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