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18, el Pleno de la Cámara rechazó la moción por la que se insta al Departamento de Educación a poner en marcha un Plan de Actuación para abordar las agresiones a los docentes y personal de servicio de los centros escolares navarros, presentada por el Ilmo. Sr. D. Alberto Catalán Higueras y publicada en el Boletín Oficial del Parlamento de Navarra núm. 110 de 14 de sept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