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Laura Lucía Pérez Ruano andreak aurkezturiko mozioa, zeinaren bidez Barne Ministerioa premiatzen baita kargutik berehala ken dezan Gobernuak Aragoin duen ordezkaria, erantzukizun zuzena izan zuelako, egitez nahiz ez-egitez, irailaren 24an izandako gertakarietan.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Funtzio Publikoko, Barneko eta Justiziako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TESTU9</w:t>
      </w:r>
    </w:p>
    <w:p>
      <w:pPr>
        <w:pStyle w:val="0"/>
        <w:suppressAutoHyphens w:val="false"/>
        <w:rPr>
          <w:rStyle w:val="1"/>
          <w:spacing w:val="-0.961"/>
        </w:rPr>
      </w:pPr>
      <w:r>
        <w:rPr>
          <w:rStyle w:val="1"/>
          <w:spacing w:val="-0.961"/>
        </w:rPr>
        <w:t xml:space="preserve">Podemos-Ahal Dugu talde parlamentarioari atxikitako foru parlamentari Laura Pérez Ruano andreak, Legebiltzarreko Erregelamenduan xedatuaren babesean, honako mozio hau aurkezten du, Lehendakaritzako, Funtzio Publikoko, Barneko eta Justiziako Batzordean eztabaidatu eta bozkatzeko:</w:t>
      </w:r>
    </w:p>
    <w:p>
      <w:pPr>
        <w:pStyle w:val="0"/>
        <w:suppressAutoHyphens w:val="false"/>
        <w:rPr>
          <w:rStyle w:val="1"/>
        </w:rPr>
      </w:pPr>
      <w:r>
        <w:rPr>
          <w:rStyle w:val="1"/>
        </w:rPr>
        <w:t xml:space="preserve">Katalunian bizi den salbuespen demokratikoko egoera dela-eta, eta elkarrizketaren eskutiko konponbideak bilatzeko asmoz, irailaren 24an biltzar bat egin zen Zaragozan, Askatasunaren, anaitasunaren eta bizikidetzaren aldekoa, alderdi politiko ezberdinetako udal, erkidego autonomo zein estatu mailako kargudun publikoen artean.</w:t>
      </w:r>
    </w:p>
    <w:p>
      <w:pPr>
        <w:pStyle w:val="0"/>
        <w:suppressAutoHyphens w:val="false"/>
        <w:rPr>
          <w:rStyle w:val="1"/>
        </w:rPr>
      </w:pPr>
      <w:r>
        <w:rPr>
          <w:rStyle w:val="1"/>
        </w:rPr>
        <w:t xml:space="preserve">Aretoaren barneko ekitaldia normaltasun osoz egin zen, kanpoaldean agertu ziren eskuin muturreko manifestari batzuengatik izan ez balitz: Konstituzioaren aurkako banderak astinduz, eta “Gora Legioa!”, “Terroristak!”, “Putakumeak!”, “Zoazte hemendik!”, eta beste irain eta kalumnia batzuk oihukatuz, pabiloitik ateratzea eragotzi zuten, zirkulazio askea hertsatuz; horren ondorioz, bertan zirenek ibilaldi luze bat egin behar izan zuten, taldean bildurik eta Estatuko Segurtasun Indar eta Kidegoek lagunduta, manifestariek zigorrik gabe irainka jarraitzen zuten bitartean.</w:t>
      </w:r>
    </w:p>
    <w:p>
      <w:pPr>
        <w:pStyle w:val="0"/>
        <w:suppressAutoHyphens w:val="false"/>
        <w:rPr>
          <w:rStyle w:val="1"/>
        </w:rPr>
      </w:pPr>
      <w:r>
        <w:rPr>
          <w:rStyle w:val="1"/>
        </w:rPr>
        <w:t xml:space="preserve">Alferrikakoa izan zen, biltzarreko parte hartzaileen segurtasuna bermatzeko, bertan egotea Zaragozako alkate Pedro Santisteve jauna, hiriko agintari gorena, edo Aragoiko Gorteetako lehendakari Violeta Barba andrea, zeinari botila bat jaurtiz manifestariek eraso egin baitzioten.</w:t>
      </w:r>
    </w:p>
    <w:p>
      <w:pPr>
        <w:pStyle w:val="0"/>
        <w:suppressAutoHyphens w:val="false"/>
        <w:rPr>
          <w:rStyle w:val="1"/>
        </w:rPr>
      </w:pPr>
      <w:r>
        <w:rPr>
          <w:rStyle w:val="1"/>
        </w:rPr>
        <w:t xml:space="preserve">Hala eta guztiz ere, gertakarien alderdi deigarriena izan zen Ordenako Indarren jardunik eta jakin nahirik eza: ez zuten hasieratik desegin elkarretaratze baimendugabe bat –zeina probokazio-saio bat baitzen, zituen leloengatik berengatik, bai eta ordena publikoaren hauste nabaria–, eta ez zuten ekidin manifestarien kopurua hainbesteraino gehitzea non behar adina agenterik ez baitzen egonen istiluari aurre egiteko.</w:t>
      </w:r>
    </w:p>
    <w:p>
      <w:pPr>
        <w:pStyle w:val="0"/>
        <w:suppressAutoHyphens w:val="false"/>
        <w:rPr>
          <w:rStyle w:val="1"/>
        </w:rPr>
      </w:pPr>
      <w:r>
        <w:rPr>
          <w:rStyle w:val="1"/>
        </w:rPr>
        <w:t xml:space="preserve">Egoera, beraz, esperpentoraino iritsi zen: kontua ez da, soilik, ez zegoela aski poliziarik, Katalunian baitzeuden, baizik eta erabakitzeko eskubideari eta herrien arteko elkartasunari buruzko ekitaldi demokratiko bateko parte-hartzaileen segurtasuna zaindu behar zutenek, Herritarren segurtasunaren babeserako Lege Organikoa aplikatu beharrean, lekuko mutu gisa jardun zutela, “Demokrazia!” oihu baketsuaren bidez erantzuten zuten 400dik gora agintariren aurkako irainen eta haien zirkulazio-askatasunaren urraketaren aurrean.</w:t>
      </w:r>
    </w:p>
    <w:p>
      <w:pPr>
        <w:pStyle w:val="0"/>
        <w:suppressAutoHyphens w:val="false"/>
        <w:rPr>
          <w:rStyle w:val="1"/>
        </w:rPr>
      </w:pPr>
      <w:r>
        <w:rPr>
          <w:rStyle w:val="1"/>
        </w:rPr>
        <w:t xml:space="preserve">Hori guztia dela-eta, behean sinatzen duen foru parlamentariak honako erabaki proposamen hau aurkezten du:</w:t>
      </w:r>
    </w:p>
    <w:p>
      <w:pPr>
        <w:pStyle w:val="0"/>
        <w:suppressAutoHyphens w:val="false"/>
        <w:rPr>
          <w:rStyle w:val="1"/>
        </w:rPr>
      </w:pPr>
      <w:r>
        <w:rPr>
          <w:rStyle w:val="1"/>
        </w:rPr>
        <w:t xml:space="preserve">1. Nafarroako Parlamentuak Espainiako Gobernuko Barne Ministerioa premiatzen du kargutik berehala ken dezan Gobernuak Aragoin duen ordezkaria, erantzukizun zuzena izan zuelako, egitez nahiz ez-egitez, salatutako gertakarietan.</w:t>
      </w:r>
    </w:p>
    <w:p>
      <w:pPr>
        <w:pStyle w:val="0"/>
        <w:suppressAutoHyphens w:val="false"/>
        <w:rPr>
          <w:rStyle w:val="1"/>
        </w:rPr>
      </w:pPr>
      <w:r>
        <w:rPr>
          <w:rStyle w:val="1"/>
        </w:rPr>
        <w:t xml:space="preserve">2. Nafarroako Parlamentuak Espainiako Gobernuko Barne Ministerioa premiatzen du behar diren jarduketak abiaraz ditzan, Fiskaltzak esku har dezan eta iker dezan Nafarroako eta Estatuko gainerako tokietako ordezkari politiko eta agintarien oinarrizko eskubideen urraketa.</w:t>
      </w:r>
    </w:p>
    <w:p>
      <w:pPr>
        <w:pStyle w:val="0"/>
        <w:suppressAutoHyphens w:val="false"/>
        <w:rPr>
          <w:rStyle w:val="1"/>
        </w:rPr>
      </w:pPr>
      <w:r>
        <w:rPr>
          <w:rStyle w:val="1"/>
        </w:rPr>
        <w:t xml:space="preserve">Iruñean, 2017ko irailaren 27an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